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A4" w:rsidRPr="00165BA4" w:rsidRDefault="007A55A4" w:rsidP="007A55A4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A55A4">
        <w:rPr>
          <w:rFonts w:ascii="Times New Roman" w:hAnsi="Times New Roman" w:cs="Times New Roman"/>
          <w:sz w:val="28"/>
          <w:szCs w:val="28"/>
        </w:rPr>
        <w:t>3</w:t>
      </w:r>
      <w:r w:rsidRPr="0016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A4" w:rsidRPr="00165BA4" w:rsidRDefault="007A55A4" w:rsidP="007A55A4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20220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/1-П</w:t>
      </w:r>
    </w:p>
    <w:p w:rsidR="007A55A4" w:rsidRDefault="007A55A4" w:rsidP="007A55A4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.202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</w:t>
      </w:r>
    </w:p>
    <w:p w:rsidR="007A55A4" w:rsidRPr="00210ABB" w:rsidRDefault="007A55A4" w:rsidP="007A55A4">
      <w:pPr>
        <w:keepNext/>
        <w:spacing w:before="240"/>
        <w:jc w:val="center"/>
        <w:outlineLvl w:val="4"/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</w:pPr>
      <w:r w:rsidRPr="00210ABB"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  <w:t xml:space="preserve">ЗАЯВЛЕНИЕ О </w:t>
      </w:r>
      <w:r w:rsidRPr="00210ABB">
        <w:rPr>
          <w:rFonts w:ascii="Times New Roman" w:eastAsia="Calibri" w:hAnsi="Times New Roman" w:cs="Times New Roman"/>
          <w:b/>
          <w:bCs/>
          <w:sz w:val="20"/>
          <w:szCs w:val="20"/>
        </w:rPr>
        <w:t>СНЯТИИ С УЧЕТА КОНТРАКТА (КРЕДИТНОГО ДОГОВОРА)</w:t>
      </w:r>
    </w:p>
    <w:p w:rsidR="007A55A4" w:rsidRPr="00210ABB" w:rsidRDefault="007A55A4" w:rsidP="007A55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</w:t>
      </w:r>
      <w:proofErr w:type="gramStart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_»_</w:t>
      </w:r>
      <w:proofErr w:type="gramEnd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____________20 _г.</w:t>
      </w:r>
    </w:p>
    <w:p w:rsidR="007A55A4" w:rsidRPr="00210ABB" w:rsidRDefault="007A55A4" w:rsidP="007A55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55A4" w:rsidRPr="00210ABB" w:rsidRDefault="007A55A4" w:rsidP="007A55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в ООО «КЭБ ЭйчЭнБи Банк»</w:t>
      </w:r>
    </w:p>
    <w:p w:rsidR="007A55A4" w:rsidRPr="00210ABB" w:rsidRDefault="007A55A4" w:rsidP="007A55A4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__________________________________________________________________________________________,</w:t>
      </w:r>
    </w:p>
    <w:p w:rsidR="007A55A4" w:rsidRPr="00210ABB" w:rsidRDefault="007A55A4" w:rsidP="007A55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(указывается полное или сокращенное фирменное наименование – для коммерческих организаций (их филиалов); наименование – для некоммерческих организации</w:t>
      </w:r>
      <w:r w:rsidRPr="00210ABB">
        <w:rPr>
          <w:rFonts w:ascii="Times New Roman" w:eastAsia="Times New Roman" w:hAnsi="Times New Roman" w:cs="Times New Roman"/>
          <w:sz w:val="16"/>
          <w:szCs w:val="16"/>
        </w:rPr>
        <w:tab/>
        <w:t xml:space="preserve"> (их филиалов); фамилия, имя, отчество (при наличии) для индивидуального </w:t>
      </w:r>
      <w:proofErr w:type="gramStart"/>
      <w:r w:rsidRPr="00210ABB">
        <w:rPr>
          <w:rFonts w:ascii="Times New Roman" w:eastAsia="Times New Roman" w:hAnsi="Times New Roman" w:cs="Times New Roman"/>
          <w:sz w:val="16"/>
          <w:szCs w:val="16"/>
        </w:rPr>
        <w:t>предпринимателя  и</w:t>
      </w:r>
      <w:proofErr w:type="gramEnd"/>
      <w:r w:rsidRPr="00210ABB">
        <w:rPr>
          <w:rFonts w:ascii="Times New Roman" w:eastAsia="Times New Roman" w:hAnsi="Times New Roman" w:cs="Times New Roman"/>
          <w:sz w:val="16"/>
          <w:szCs w:val="16"/>
        </w:rPr>
        <w:t xml:space="preserve"> физического лица, занимающегося частной практикой)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955"/>
      </w:tblGrid>
      <w:tr w:rsidR="007A55A4" w:rsidRPr="00210ABB" w:rsidTr="00B60905">
        <w:trPr>
          <w:trHeight w:val="434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Просим снять с учета контракт (кредитный договор)</w:t>
            </w:r>
          </w:p>
        </w:tc>
        <w:tc>
          <w:tcPr>
            <w:tcW w:w="5281" w:type="dxa"/>
            <w:tcBorders>
              <w:left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55A4" w:rsidRPr="00210ABB" w:rsidRDefault="007A55A4" w:rsidP="007A55A4">
      <w:pPr>
        <w:spacing w:after="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(номер и дата контракта (кредитного договора)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952"/>
      </w:tblGrid>
      <w:tr w:rsidR="007A55A4" w:rsidRPr="00210ABB" w:rsidTr="00B60905">
        <w:trPr>
          <w:trHeight w:val="493"/>
        </w:trPr>
        <w:tc>
          <w:tcPr>
            <w:tcW w:w="4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уникальным номером:</w:t>
            </w:r>
          </w:p>
        </w:tc>
        <w:tc>
          <w:tcPr>
            <w:tcW w:w="5281" w:type="dxa"/>
            <w:tcBorders>
              <w:left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55A4" w:rsidRPr="00210ABB" w:rsidRDefault="007A55A4" w:rsidP="007A55A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(номер и дата)</w:t>
      </w:r>
    </w:p>
    <w:p w:rsidR="007A55A4" w:rsidRPr="00210ABB" w:rsidRDefault="007A55A4" w:rsidP="007A55A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sz w:val="20"/>
          <w:szCs w:val="20"/>
        </w:rPr>
        <w:t>Причина снятия с учёта согласно п.6.1 Инструкции ЦБ РФ №181-И от 16.08.2017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7930"/>
      </w:tblGrid>
      <w:tr w:rsidR="007A55A4" w:rsidRPr="00210ABB" w:rsidTr="00B60905">
        <w:trPr>
          <w:trHeight w:val="318"/>
        </w:trPr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sz w:val="20"/>
              </w:rPr>
              <w:t>Номер подпункта</w:t>
            </w:r>
          </w:p>
        </w:tc>
        <w:tc>
          <w:tcPr>
            <w:tcW w:w="8383" w:type="dxa"/>
            <w:tcBorders>
              <w:top w:val="single" w:sz="4" w:space="0" w:color="auto"/>
            </w:tcBorders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sz w:val="20"/>
              </w:rPr>
              <w:t>Содержание подпункта пункта 6.1 Инструкции № 181-И</w:t>
            </w:r>
          </w:p>
        </w:tc>
      </w:tr>
      <w:tr w:rsidR="007A55A4" w:rsidRPr="00210ABB" w:rsidTr="00B60905">
        <w:trPr>
          <w:trHeight w:val="1413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из банка УК контракта (кредитного договора) на обслуживание в другой уполномоченный банк (в другой филиал этого банка УК, из головного офиса банка УК в филиал банка УК, из филиала в головной офис банка УК), а также при закрытии резидентом всех расчетных счетов в банке УК</w:t>
            </w:r>
          </w:p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Банк, в который переводится контракт: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4"/>
            </w:tblGrid>
            <w:tr w:rsidR="007A55A4" w:rsidRPr="00210ABB" w:rsidTr="00B60905">
              <w:tc>
                <w:tcPr>
                  <w:tcW w:w="0" w:type="auto"/>
                  <w:tcBorders>
                    <w:top w:val="single" w:sz="6" w:space="0" w:color="CCCCCC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A55A4" w:rsidRPr="00210ABB" w:rsidRDefault="007A55A4" w:rsidP="00B609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210ABB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(наименование и БИК банка)</w:t>
                  </w:r>
                </w:p>
              </w:tc>
            </w:tr>
          </w:tbl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5A4" w:rsidRPr="00210ABB" w:rsidTr="00B60905">
        <w:trPr>
          <w:trHeight w:val="489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сторонами всех обязательств по контракту (кредитному договору), включая исполнение обязательств третьим лицом)</w:t>
            </w:r>
          </w:p>
        </w:tc>
      </w:tr>
      <w:tr w:rsidR="007A55A4" w:rsidRPr="00210ABB" w:rsidTr="00B60905">
        <w:trPr>
          <w:trHeight w:val="584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уступке резидентом требования по контракту (кредитному договору) другому лицу - резиденту и получении встречного предоставления по договору уступки требования либо при переводе долга резидентом по контракту (кредитному договору) на другое лицо - резидента.</w:t>
            </w:r>
          </w:p>
        </w:tc>
      </w:tr>
      <w:tr w:rsidR="007A55A4" w:rsidRPr="00210ABB" w:rsidTr="00B60905">
        <w:trPr>
          <w:trHeight w:val="268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0AB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 уступке резидентом требования по контракту (кредитному договору) нерезиденту и получении встречного предоставления по договору уступки требования либо при переводе долга резидентом по контракту (кредитному договору) на нерезидента.</w:t>
            </w:r>
          </w:p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55A4" w:rsidRPr="00210ABB" w:rsidTr="00B60905">
        <w:trPr>
          <w:trHeight w:val="589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(прекращение) обязательств по контракту (кредитному договору) по иным, не указанным в подпунктах 6.1.2 - 6.1.4 настоящего пункта, основаниям, предусмотренным законодательством Российской Федерации</w:t>
            </w:r>
          </w:p>
        </w:tc>
      </w:tr>
      <w:tr w:rsidR="007A55A4" w:rsidRPr="00210ABB" w:rsidTr="00B60905">
        <w:trPr>
          <w:trHeight w:val="881"/>
        </w:trPr>
        <w:tc>
          <w:tcPr>
            <w:tcW w:w="1317" w:type="dxa"/>
            <w:shd w:val="clear" w:color="auto" w:fill="auto"/>
          </w:tcPr>
          <w:p w:rsidR="007A55A4" w:rsidRPr="00210ABB" w:rsidRDefault="007A55A4" w:rsidP="00B609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ABB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8383" w:type="dxa"/>
            <w:shd w:val="clear" w:color="auto" w:fill="auto"/>
          </w:tcPr>
          <w:p w:rsidR="007A55A4" w:rsidRPr="00210ABB" w:rsidRDefault="007A55A4" w:rsidP="00B60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ABB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Прекращение оснований, требующих в соответствии с настоящей Инструкцией постановки на учёт контракта (кредитного договора), в том числе вследствие внесения соответствующих изменений и (или) дополнений в контракт (кредитный договор), а также в случае если контракт (кредитный договор) был ошибочно принят на учет при отсутствии в контракте (кредитном договоре) оснований, требующих его принятия на учет</w:t>
            </w:r>
          </w:p>
        </w:tc>
      </w:tr>
    </w:tbl>
    <w:p w:rsidR="007A55A4" w:rsidRPr="00210ABB" w:rsidRDefault="007A55A4" w:rsidP="007A55A4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подпунктом _____ </w:t>
      </w:r>
      <w:r w:rsidRPr="00210ABB">
        <w:rPr>
          <w:rFonts w:ascii="Times New Roman" w:eastAsia="Calibri" w:hAnsi="Times New Roman" w:cs="Times New Roman"/>
          <w:bCs/>
          <w:sz w:val="20"/>
          <w:szCs w:val="20"/>
        </w:rPr>
        <w:t>Инструкция Банка России от 16.08.2017 N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 w:rsidRPr="00210ABB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9841" w:type="dxa"/>
        <w:tblInd w:w="108" w:type="dxa"/>
        <w:tblLook w:val="01E0" w:firstRow="1" w:lastRow="1" w:firstColumn="1" w:lastColumn="1" w:noHBand="0" w:noVBand="0"/>
      </w:tblPr>
      <w:tblGrid>
        <w:gridCol w:w="3507"/>
        <w:gridCol w:w="1551"/>
        <w:gridCol w:w="328"/>
        <w:gridCol w:w="1821"/>
        <w:gridCol w:w="328"/>
        <w:gridCol w:w="2306"/>
      </w:tblGrid>
      <w:tr w:rsidR="007A55A4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7A55A4" w:rsidRPr="00210ABB" w:rsidTr="00B60905">
        <w:trPr>
          <w:trHeight w:val="201"/>
        </w:trPr>
        <w:tc>
          <w:tcPr>
            <w:tcW w:w="3507" w:type="dxa"/>
            <w:vMerge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7A55A4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7A55A4" w:rsidRPr="00210ABB" w:rsidTr="00B60905">
        <w:trPr>
          <w:trHeight w:val="201"/>
        </w:trPr>
        <w:tc>
          <w:tcPr>
            <w:tcW w:w="3507" w:type="dxa"/>
            <w:vMerge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7A55A4" w:rsidRPr="00210ABB" w:rsidRDefault="007A55A4" w:rsidP="007A55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МП</w:t>
      </w:r>
    </w:p>
    <w:p w:rsidR="007A55A4" w:rsidRPr="00210ABB" w:rsidRDefault="007A55A4" w:rsidP="007A55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Получено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7A55A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7A55A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7A55A4" w:rsidRPr="00210ABB" w:rsidRDefault="007A55A4" w:rsidP="007A55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Исполнено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7A55A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7A55A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7A55A4" w:rsidRPr="00210ABB" w:rsidRDefault="007A55A4" w:rsidP="007A55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Отказано: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7A55A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7A55A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7A55A4" w:rsidRPr="00210ABB" w:rsidRDefault="007A55A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7A55A4" w:rsidRPr="00210ABB" w:rsidRDefault="007A55A4" w:rsidP="007A55A4">
      <w:pPr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Причина </w:t>
      </w:r>
      <w:proofErr w:type="gramStart"/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отказа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: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_</w:t>
      </w:r>
      <w:proofErr w:type="gramEnd"/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_________________________________________________________________________</w:t>
      </w:r>
    </w:p>
    <w:p w:rsidR="00216E38" w:rsidRDefault="007A55A4">
      <w:bookmarkStart w:id="0" w:name="_GoBack"/>
      <w:bookmarkEnd w:id="0"/>
    </w:p>
    <w:sectPr w:rsidR="0021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A4"/>
    <w:rsid w:val="002F7FD8"/>
    <w:rsid w:val="007A55A4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B56F00-AAF9-4715-9290-60207F7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A4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Гладкин</dc:creator>
  <cp:keywords/>
  <dc:description/>
  <cp:lastModifiedBy>Игорь Гладкин</cp:lastModifiedBy>
  <cp:revision>1</cp:revision>
  <dcterms:created xsi:type="dcterms:W3CDTF">2025-02-10T13:58:00Z</dcterms:created>
  <dcterms:modified xsi:type="dcterms:W3CDTF">2025-02-10T13:58:00Z</dcterms:modified>
</cp:coreProperties>
</file>